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right"/>
      </w:pPr>
      <w:bookmarkStart w:id="0" w:name="_GoBack"/>
      <w:bookmarkEnd w:id="0"/>
      <w:r>
        <w:t xml:space="preserve">  Утверждаю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right"/>
      </w:pPr>
      <w:r>
        <w:t xml:space="preserve">                                                                        Главный врач ОГБУЗ Чухломская ЦРБ                     ________________А.А. Одинцов</w:t>
      </w:r>
    </w:p>
    <w:p w:rsidR="001D6CCB" w:rsidRDefault="001D6CCB">
      <w:pPr>
        <w:pStyle w:val="Standard"/>
        <w:tabs>
          <w:tab w:val="left" w:pos="2355"/>
          <w:tab w:val="left" w:pos="3840"/>
        </w:tabs>
        <w:spacing w:line="360" w:lineRule="auto"/>
        <w:jc w:val="right"/>
        <w:rPr>
          <w:sz w:val="28"/>
          <w:szCs w:val="28"/>
        </w:rPr>
      </w:pP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center"/>
      </w:pPr>
      <w:r>
        <w:rPr>
          <w:b/>
        </w:rPr>
        <w:t xml:space="preserve">ПОЛОЖЕНИЕ О </w:t>
      </w:r>
      <w:r>
        <w:rPr>
          <w:b/>
        </w:rPr>
        <w:t>КОМИССИИ ПО СОБЛЮДЕНИЮ ТРЕБОВАНИЙ К СЛУЖЕБНОМУ ПОВДЕНИЮ РАБОТНИКОВ МЕДИЦИНСКОЙ  ОБЛАСТНОЙ  ГОСУДАРСТВЕННОЙ ОРГАНИЗАЦИИ И УРЕГУЛИРОВАНИЮ КОНФЛИКТА ИНТЕРЕСОВ, А ТАКЖЕ ПО ПРЕДУПРЕЖДЕНИЮ И ПРОТИВОДЕЙСТВИЮ КОРРУПЦИИ В ОГБУЗ ЧУХЛОМСКАЯ ЦРБ</w:t>
      </w:r>
    </w:p>
    <w:p w:rsidR="001D6CCB" w:rsidRDefault="009258F7">
      <w:pPr>
        <w:pStyle w:val="Standard"/>
        <w:numPr>
          <w:ilvl w:val="0"/>
          <w:numId w:val="3"/>
        </w:numPr>
        <w:tabs>
          <w:tab w:val="left" w:pos="2355"/>
          <w:tab w:val="left" w:pos="384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1D6CCB" w:rsidRDefault="009258F7">
      <w:pPr>
        <w:pStyle w:val="Standard"/>
        <w:numPr>
          <w:ilvl w:val="1"/>
          <w:numId w:val="1"/>
        </w:numPr>
        <w:tabs>
          <w:tab w:val="left" w:pos="2355"/>
          <w:tab w:val="left" w:pos="3840"/>
        </w:tabs>
        <w:spacing w:line="360" w:lineRule="auto"/>
        <w:jc w:val="both"/>
      </w:pPr>
      <w:r>
        <w:t>Положе</w:t>
      </w:r>
      <w:r>
        <w:t>ние о конфликте интересов в областном государственном бюджетном учреждении здравоохранения «Чухломская центральная районная больница» (Далее – организация, либо учреждение) разработано на основании: Указа Президента Российской Федерации от 02.04.2013г. №30</w:t>
      </w:r>
      <w:r>
        <w:t>9 «О мерах по реализации отдельных положений Федерального закона «О противодействии коррупции», Закона Российской Федерации от 25.12.2008г. №273-ФЗ «О противодействии коррупции», ст.74 -75 Федерального законно от 21.11.2011 №323-ФЗ «Об основах охраны здоро</w:t>
      </w:r>
      <w:r>
        <w:t>вья граждан в Российской Федерации», Кодексом Российской Федерации об административных правонарушениях (КОАП РФ) от 30.12.2001 №195-ФЗ, Трудовым кодексом Российской Федерации от 30.12.2001г. №197-ФЗ, Федерального закона Российской Федерации от 06.12.2011г.</w:t>
      </w:r>
      <w:r>
        <w:t xml:space="preserve"> №402-ФЗ «О бухгалтерском учете», Федерального закона от 25.12.2008 № 274-ФЗ «О противодействии коррупции в Костромской области», Устава ОГБУЗ Чухломская ЦРБ.</w:t>
      </w:r>
    </w:p>
    <w:p w:rsidR="001D6CCB" w:rsidRDefault="009258F7">
      <w:pPr>
        <w:pStyle w:val="Standard"/>
        <w:numPr>
          <w:ilvl w:val="1"/>
          <w:numId w:val="1"/>
        </w:numPr>
        <w:tabs>
          <w:tab w:val="left" w:pos="2355"/>
          <w:tab w:val="left" w:pos="3840"/>
        </w:tabs>
        <w:spacing w:line="360" w:lineRule="auto"/>
        <w:jc w:val="both"/>
      </w:pPr>
      <w:r>
        <w:t>Термины и определения, используемые в Положении.</w:t>
      </w:r>
    </w:p>
    <w:p w:rsidR="001D6CCB" w:rsidRDefault="009258F7">
      <w:pPr>
        <w:pStyle w:val="Standard"/>
        <w:tabs>
          <w:tab w:val="left" w:pos="2715"/>
          <w:tab w:val="left" w:pos="4200"/>
        </w:tabs>
        <w:spacing w:line="360" w:lineRule="auto"/>
        <w:ind w:left="360"/>
        <w:jc w:val="both"/>
      </w:pPr>
      <w:r>
        <w:rPr>
          <w:i/>
          <w:iCs/>
        </w:rPr>
        <w:t xml:space="preserve">      Коррупция </w:t>
      </w:r>
      <w:r>
        <w:t>– злоупотребление служебным поло</w:t>
      </w:r>
      <w:r>
        <w:t>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</w:t>
      </w:r>
      <w:r>
        <w:t>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</w:r>
    </w:p>
    <w:p w:rsidR="001D6CCB" w:rsidRDefault="009258F7">
      <w:pPr>
        <w:pStyle w:val="Standard"/>
        <w:tabs>
          <w:tab w:val="left" w:pos="2715"/>
          <w:tab w:val="left" w:pos="4200"/>
        </w:tabs>
        <w:spacing w:line="360" w:lineRule="auto"/>
        <w:ind w:left="360"/>
        <w:jc w:val="both"/>
      </w:pPr>
      <w:r>
        <w:t xml:space="preserve">     </w:t>
      </w:r>
      <w:r>
        <w:rPr>
          <w:i/>
          <w:iCs/>
        </w:rPr>
        <w:t xml:space="preserve"> Противодействие коррупции </w:t>
      </w:r>
      <w:r>
        <w:t xml:space="preserve">– деятельность </w:t>
      </w:r>
      <w:r>
        <w:t>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(п.2 ст.1 ФЗ №273 от 25.12.2</w:t>
      </w:r>
      <w:r>
        <w:t>008г. «О противодействии коррупции»):</w:t>
      </w:r>
    </w:p>
    <w:p w:rsidR="001D6CCB" w:rsidRDefault="009258F7">
      <w:pPr>
        <w:pStyle w:val="Standard"/>
        <w:tabs>
          <w:tab w:val="left" w:pos="2715"/>
          <w:tab w:val="left" w:pos="4200"/>
        </w:tabs>
        <w:spacing w:line="360" w:lineRule="auto"/>
        <w:ind w:left="360"/>
        <w:jc w:val="both"/>
      </w:pPr>
      <w:r>
        <w:lastRenderedPageBreak/>
        <w:t xml:space="preserve">   - по предупреждению коррупции, в том числе по выявлению и последующему устранению причин коррупции (профилактика коррупции);</w:t>
      </w:r>
    </w:p>
    <w:p w:rsidR="001D6CCB" w:rsidRDefault="009258F7">
      <w:pPr>
        <w:pStyle w:val="Standard"/>
        <w:tabs>
          <w:tab w:val="left" w:pos="2715"/>
          <w:tab w:val="left" w:pos="4200"/>
        </w:tabs>
        <w:spacing w:line="360" w:lineRule="auto"/>
        <w:ind w:left="360"/>
        <w:jc w:val="both"/>
      </w:pPr>
      <w:r>
        <w:t xml:space="preserve">   - по выявлению, предупреждению, пресечению, раскрытию и расследованию коррупционных пра</w:t>
      </w:r>
      <w:r>
        <w:t>вонарушений (борьба с коррупцией);</w:t>
      </w:r>
    </w:p>
    <w:p w:rsidR="001D6CCB" w:rsidRDefault="009258F7">
      <w:pPr>
        <w:pStyle w:val="Standard"/>
        <w:tabs>
          <w:tab w:val="left" w:pos="2715"/>
          <w:tab w:val="left" w:pos="4200"/>
        </w:tabs>
        <w:spacing w:line="360" w:lineRule="auto"/>
        <w:ind w:left="360"/>
        <w:jc w:val="both"/>
      </w:pPr>
      <w:r>
        <w:t xml:space="preserve">   - по минимизации и (или) ликвидации последствий коррупционных правонарушений.</w:t>
      </w:r>
    </w:p>
    <w:p w:rsidR="001D6CCB" w:rsidRDefault="009258F7">
      <w:pPr>
        <w:pStyle w:val="Standard"/>
        <w:tabs>
          <w:tab w:val="left" w:pos="2715"/>
          <w:tab w:val="left" w:pos="4200"/>
        </w:tabs>
        <w:spacing w:line="360" w:lineRule="auto"/>
        <w:ind w:left="360"/>
        <w:jc w:val="both"/>
      </w:pPr>
      <w:r>
        <w:t xml:space="preserve">     </w:t>
      </w:r>
      <w:r>
        <w:rPr>
          <w:i/>
          <w:iCs/>
        </w:rPr>
        <w:t>Контрагент</w:t>
      </w:r>
      <w: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 трудовых отношений.</w:t>
      </w:r>
    </w:p>
    <w:p w:rsidR="001D6CCB" w:rsidRDefault="009258F7">
      <w:pPr>
        <w:pStyle w:val="Standard"/>
        <w:tabs>
          <w:tab w:val="left" w:pos="2715"/>
          <w:tab w:val="left" w:pos="4200"/>
        </w:tabs>
        <w:spacing w:line="360" w:lineRule="auto"/>
        <w:ind w:left="360"/>
        <w:jc w:val="both"/>
      </w:pPr>
      <w:r>
        <w:t xml:space="preserve">      </w:t>
      </w:r>
      <w:r>
        <w:rPr>
          <w:i/>
          <w:iCs/>
        </w:rPr>
        <w:t>Взятка</w:t>
      </w:r>
      <w:r>
        <w:t xml:space="preserve"> – получение должностным лицом лично или через посредника денег, ценных бумаг, иного и</w:t>
      </w:r>
      <w:r>
        <w:t xml:space="preserve">мущества либо в виде незаконных оказания ему услуг имущественного характера, предоставления иных имущественных прав за совершение действий (без действий) в пользу взяткодателя или представляемых им лиц, если такие действия (бездействия) входят в служебные </w:t>
      </w:r>
      <w:r>
        <w:t>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1D6CCB" w:rsidRDefault="009258F7">
      <w:pPr>
        <w:pStyle w:val="Standard"/>
        <w:tabs>
          <w:tab w:val="left" w:pos="2715"/>
          <w:tab w:val="left" w:pos="4200"/>
        </w:tabs>
        <w:spacing w:line="360" w:lineRule="auto"/>
        <w:ind w:left="360"/>
        <w:jc w:val="both"/>
      </w:pPr>
      <w:r>
        <w:rPr>
          <w:i/>
          <w:iCs/>
        </w:rPr>
        <w:t xml:space="preserve">      Коммерческий подкуп </w:t>
      </w:r>
      <w:r>
        <w:t xml:space="preserve">– незаконные передача лицу, выполняющему </w:t>
      </w:r>
      <w:r>
        <w:t>управленческие функции в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действия (бездействия) в интересах дающего в связи с занимаемым эти лицом служебны</w:t>
      </w:r>
      <w:r>
        <w:t>м положением (ч.1 ст. 204 УК РФ).</w:t>
      </w:r>
    </w:p>
    <w:p w:rsidR="001D6CCB" w:rsidRDefault="009258F7">
      <w:pPr>
        <w:pStyle w:val="Standard"/>
        <w:tabs>
          <w:tab w:val="left" w:pos="2715"/>
          <w:tab w:val="left" w:pos="4200"/>
        </w:tabs>
        <w:spacing w:line="360" w:lineRule="auto"/>
        <w:ind w:left="360"/>
        <w:jc w:val="both"/>
      </w:pPr>
      <w:r>
        <w:t xml:space="preserve">        </w:t>
      </w:r>
      <w:r>
        <w:rPr>
          <w:i/>
          <w:iCs/>
        </w:rPr>
        <w:t>Конфликт интересов</w:t>
      </w:r>
      <w:r>
        <w:t xml:space="preserve"> – ситуация, при которой личная заинтересованность (прямая или косвенная) работника медицинской организации влияет или может повлиять на надлежащее исполнение им должностных (трудовых) обязанносте</w:t>
      </w:r>
      <w:r>
        <w:t>й и при которой возникает или может возникнуть противоречие между личной заинтересованностью работника медицинской организации и правами и законными интересами медицинской организации, способное привести к причинению вреда правам и законным интересам, имущ</w:t>
      </w:r>
      <w:r>
        <w:t>еству и (или) деловой репутации медицинской организации, работником которой он является.</w:t>
      </w:r>
    </w:p>
    <w:p w:rsidR="001D6CCB" w:rsidRDefault="009258F7">
      <w:pPr>
        <w:pStyle w:val="Standard"/>
        <w:tabs>
          <w:tab w:val="left" w:pos="2715"/>
          <w:tab w:val="left" w:pos="4200"/>
        </w:tabs>
        <w:spacing w:line="360" w:lineRule="auto"/>
        <w:ind w:left="360"/>
        <w:jc w:val="both"/>
      </w:pPr>
      <w:r>
        <w:t xml:space="preserve">        </w:t>
      </w:r>
      <w:r>
        <w:rPr>
          <w:i/>
          <w:iCs/>
        </w:rPr>
        <w:t xml:space="preserve"> Конфликт интересов медицинского или фармацевтического работника</w:t>
      </w:r>
      <w:r>
        <w:t xml:space="preserve"> – ситуация, при которой у медицинского работника и фармацевтического работника при осуществлен</w:t>
      </w:r>
      <w:r>
        <w:t>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преимущества, которое влияет или может повлиять на надлежащее исполнение ими профессиональных  обязан</w:t>
      </w:r>
      <w:r>
        <w:t xml:space="preserve">ностей вследсвии противоречия между личной заинтересованностью медицинского работника или  фармацевтического </w:t>
      </w:r>
      <w:r>
        <w:lastRenderedPageBreak/>
        <w:t>работника и интересам пациента.</w:t>
      </w:r>
    </w:p>
    <w:p w:rsidR="001D6CCB" w:rsidRDefault="009258F7">
      <w:pPr>
        <w:pStyle w:val="Standard"/>
        <w:tabs>
          <w:tab w:val="left" w:pos="2715"/>
          <w:tab w:val="left" w:pos="4200"/>
        </w:tabs>
        <w:spacing w:line="360" w:lineRule="auto"/>
        <w:ind w:left="360"/>
        <w:jc w:val="both"/>
      </w:pPr>
      <w:r>
        <w:t xml:space="preserve">         </w:t>
      </w:r>
      <w:r>
        <w:rPr>
          <w:i/>
          <w:iCs/>
        </w:rPr>
        <w:t>Под личной заинтересованностью медицинского или фармацевтического работника</w:t>
      </w:r>
      <w:r>
        <w:t>, которая влияет или может повл</w:t>
      </w:r>
      <w:r>
        <w:t>иять на надлежащее исполнение им должностных (служебных) обязанностей, понимается возможность получения медицинским или фармацевтическим работником при исполнении должностных (служебных) обязанностей доходов в виде денег, ценностей, иного имущества или усл</w:t>
      </w:r>
      <w:r>
        <w:t>уг имущественного характера, иных имущественных прав для себя или для третьих лиц.</w:t>
      </w:r>
    </w:p>
    <w:p w:rsidR="001D6CCB" w:rsidRDefault="009258F7">
      <w:pPr>
        <w:pStyle w:val="Standard"/>
        <w:numPr>
          <w:ilvl w:val="0"/>
          <w:numId w:val="4"/>
        </w:numPr>
        <w:tabs>
          <w:tab w:val="left" w:pos="2355"/>
          <w:tab w:val="left" w:pos="3840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Цели и задачи Положения</w:t>
      </w:r>
    </w:p>
    <w:p w:rsidR="001D6CCB" w:rsidRDefault="009258F7">
      <w:pPr>
        <w:pStyle w:val="Standard"/>
        <w:numPr>
          <w:ilvl w:val="1"/>
          <w:numId w:val="2"/>
        </w:numPr>
        <w:tabs>
          <w:tab w:val="left" w:pos="2355"/>
          <w:tab w:val="left" w:pos="3840"/>
        </w:tabs>
        <w:spacing w:line="360" w:lineRule="auto"/>
        <w:jc w:val="both"/>
      </w:pPr>
      <w:r>
        <w:t xml:space="preserve">  </w:t>
      </w:r>
      <w:r>
        <w:rPr>
          <w:i/>
          <w:iCs/>
          <w:u w:val="single"/>
        </w:rPr>
        <w:t>Цель положения</w:t>
      </w:r>
      <w:r>
        <w:t xml:space="preserve"> – обеспечение работы по профилактике и противодействию коррупции в медицинской организации</w:t>
      </w:r>
    </w:p>
    <w:p w:rsidR="001D6CCB" w:rsidRDefault="009258F7">
      <w:pPr>
        <w:pStyle w:val="Standard"/>
        <w:numPr>
          <w:ilvl w:val="1"/>
          <w:numId w:val="2"/>
        </w:numPr>
        <w:tabs>
          <w:tab w:val="left" w:pos="2355"/>
          <w:tab w:val="left" w:pos="3840"/>
        </w:tabs>
        <w:spacing w:line="360" w:lineRule="auto"/>
        <w:jc w:val="both"/>
      </w:pPr>
      <w:r>
        <w:t>Задачи: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 xml:space="preserve">     - информирование работнико</w:t>
      </w:r>
      <w:r>
        <w:t>в медицинской организации о нормативно-правовом обеспечении работы по противодействию коррупции и ответственности за совершение коррупционных правонарушений;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 xml:space="preserve">   - определение основных принципов противодействия коррупции, направлений деятельности и мер по п</w:t>
      </w:r>
      <w:r>
        <w:t>ротиводействию коррупции в медицинской организации;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 xml:space="preserve">  - методическое обеспечение разработки и реализации мер, направленных на профилактику и противодействие коррупции в медицинской организации.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center"/>
      </w:pPr>
      <w:r>
        <w:t xml:space="preserve">  </w:t>
      </w:r>
      <w:r>
        <w:rPr>
          <w:b/>
          <w:bCs/>
        </w:rPr>
        <w:t xml:space="preserve"> 3.Нормативно-правовое обеспечение мер по предупреждению кор</w:t>
      </w:r>
      <w:r>
        <w:rPr>
          <w:b/>
          <w:bCs/>
        </w:rPr>
        <w:t>рупции в ОГБУЗ Чухломская ЦРБ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rPr>
          <w:b/>
          <w:bCs/>
        </w:rPr>
        <w:t xml:space="preserve">   </w:t>
      </w:r>
      <w:r>
        <w:t>3.1.</w:t>
      </w:r>
      <w:r>
        <w:t>Обязанность медицинской организации принимать меры по предупреждению коррупции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 xml:space="preserve">    3.1.1.Основополагающим нормативным правовым актом в сфере борьбы с коррупцией является Федеральный закон от 25 декабря 2008 г. № 273-ФЗ</w:t>
      </w:r>
      <w:r>
        <w:t xml:space="preserve"> «О противодействии коррупции» (далее – Федеральный закон № 273-ФЗ).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 xml:space="preserve">   3.1.2.Частью 1 статьи 13.3 Федерального закона № 273-ФЗ установлена обязанность организаций всех организационно-правовых форм -разрабатывать и принимать меры по предупреждению коррупци</w:t>
      </w:r>
      <w:r>
        <w:t>и. Меры, рекомендуемые к применению в организациях, содержатся в части 2 указанной статьи.</w:t>
      </w:r>
    </w:p>
    <w:p w:rsidR="001D6CCB" w:rsidRDefault="009258F7">
      <w:pPr>
        <w:pStyle w:val="Standard"/>
        <w:numPr>
          <w:ilvl w:val="1"/>
          <w:numId w:val="5"/>
        </w:numPr>
        <w:tabs>
          <w:tab w:val="left" w:pos="2355"/>
          <w:tab w:val="left" w:pos="3840"/>
        </w:tabs>
        <w:spacing w:line="360" w:lineRule="auto"/>
        <w:jc w:val="both"/>
      </w:pPr>
      <w:r>
        <w:t>Ответственность юридических лиц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3.2.1.Общие нормы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 xml:space="preserve">3.2.1.1.Общие нормы, устанавливающие ответственность юридических лиц за коррупционные правонарушения, закреплены </w:t>
      </w:r>
      <w:r>
        <w:t xml:space="preserve">в статье 14 Федерального закона № 273-ФЗ. В соответствии с данной статьей, если от имени или в интересах юридического лица осуществляются организация, подготовка и совершение коррупционных правонарушений </w:t>
      </w:r>
      <w:r>
        <w:lastRenderedPageBreak/>
        <w:t>или правонарушений, создающие условия для совершения</w:t>
      </w:r>
      <w:r>
        <w:t xml:space="preserve">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3.2.1.2.Применение мер ответственности за коррупционное правонарушение к юридическому лицу не освобождает</w:t>
      </w:r>
      <w:r>
        <w:t xml:space="preserve"> от ответственности за данное коррупционное правонарушение виновное физическое лицо.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</w:t>
      </w:r>
      <w:r>
        <w:t>юридическое лицо.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3.2.2.Незаконное вознаграждение от имени юридического лица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 xml:space="preserve">3.2.2.1.Статья 19.28 Кодекса Российской Федерации об административных правонарушениях (далее – КоАП РФ) устанавливает меры ответственности за незаконное вознаграждение от имени </w:t>
      </w:r>
      <w:r>
        <w:t>юридического лица (незаконные передача, предложение или обещание от имени или в интересах юридического лица должностному лицу, лицу, выполняющему управленческие функции в коммерческой или иной организации, иностранному должностному лицу либо должностному л</w:t>
      </w:r>
      <w:r>
        <w:t>ицу публичной международной организации денег, ценных бумаг, иного имущества, оказание ему услуг имущественного характера, предоставление имущественных прав за совершение в интересах данного юридического лица должностным лицом, лицом, выполняющим управленч</w:t>
      </w:r>
      <w:r>
        <w:t>еские функции в коммерческой или иной организации, иностранным должностным лицом либо должностным лицом публичной международной организации действия (бездействие), связанного с занимаемым ими служебным положением, влечет наложение на юридическое лицо админ</w:t>
      </w:r>
      <w:r>
        <w:t>истративного штрафа).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3.2.3.Незаконное привлечение к трудовой деятельности бывшего государственного (муниципального) служащего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3.2.3.1.В своей деятельности медицинская организация учитывает положения статьи 12 Федерального закона № 273-ФЗ, устанавливающи</w:t>
      </w:r>
      <w:r>
        <w:t>е ограничения для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3.3. Ответственность физических лиц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3.3.1.Ответственность физических лиц за коррупционные правона</w:t>
      </w:r>
      <w:r>
        <w:t>рушения установлена статьей 13 Федерального закона № 273-ФЗ.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</w:t>
      </w:r>
      <w:r>
        <w:t>ственность в соответствии с законодательством Российской Федерации.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 xml:space="preserve">3.3.2. В Трудовом кодексе Российской Федерации (далее – ТК РФ) существует возможность привлечения работника к дисциплинарной ответственности. Так, согласно статье 192 ТК РФ </w:t>
      </w:r>
      <w:r>
        <w:lastRenderedPageBreak/>
        <w:t>к дисциплинарн</w:t>
      </w:r>
      <w:r>
        <w:t>ым взысканиям, в частности, относится увольнение работника по основаниям, предусмотренным пунктами 5, 6, 9 или 10 части первой статьи 81, пунктом 1 статьи 336, а также пунктами 7 или 7.1 части первой статьи 81 ТК РФ в случаях, когда виновные действия, дающ</w:t>
      </w:r>
      <w:r>
        <w:t>ие основания для утраты доверия, совершены работником по месту работы и в связи с исполнением им трудовых обязанностей.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3.3.3. Трудовой договор может быть расторгнут работодателем, в том числе в следующих случаях:  однократного грубого нарушения работнико</w:t>
      </w:r>
      <w:r>
        <w:t>м трудовых обязанностей, выразившегося в разглашении охраняемой законом тайны (государственной, врачебной, коммерческой и иной), ставшей известной работнику в связи с исполнением им трудовых обязанностей, в том числе разглашении персональных данных другого</w:t>
      </w:r>
      <w:r>
        <w:t xml:space="preserve"> работника (подпункт «в» пункта 6 части 1 статьи 81 ТК РФ);  совершения виновных действий работником, непосредственно обслуживающим денежные или товарные ценности, если эти действия дают основание для утраты доверия к нему со стороны работодателя (пункт 7 </w:t>
      </w:r>
      <w:r>
        <w:t xml:space="preserve">части первой статьи 81 ТК РФ);  принятия необоснованного решения руководителем организации (филиала, представительства), его заместителями и главным бухгалтером, повлекшего за собой нарушение сохранности имущества, неправомерное его использование или иной </w:t>
      </w:r>
      <w:r>
        <w:t>ущерб имуществу организации (пункт 9 части первой статьи 81 ТК РФ);  однократного грубого нарушения руководителем организации, его заместителями своих трудовых обязанностей (пункт 10 части первой статьи 81 ТК РФ).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center"/>
      </w:pPr>
      <w:r>
        <w:rPr>
          <w:b/>
          <w:bCs/>
        </w:rPr>
        <w:t>4.Основные принципы противодействия корру</w:t>
      </w:r>
      <w:r>
        <w:rPr>
          <w:b/>
          <w:bCs/>
        </w:rPr>
        <w:t>пции в медицинской организации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4.1.Система мер противодействия коррупции в медицинской организации основывается на следующих ключевых принципах: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4.1.1.Принцип соответствия политики медицинской организации действующему законодательству и общепринятым норм</w:t>
      </w:r>
      <w:r>
        <w:t>ам. 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медицинской органи</w:t>
      </w:r>
      <w:r>
        <w:t>зации.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4.1.2.Принцип личного примера руководства. 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4.1.3.Принцип вовлеченности ра</w:t>
      </w:r>
      <w:r>
        <w:t>ботников. Информированность работников медицинской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4.1.4.Принцип соразмерности антикоррупционных процед</w:t>
      </w:r>
      <w:r>
        <w:t xml:space="preserve">ур риску коррупции. Разработка и выполнение комплекса мероприятий, позволяющих снизить вероятность вовлечения </w:t>
      </w:r>
      <w:r>
        <w:lastRenderedPageBreak/>
        <w:t>медицинской организации, ее руководителей и сотрудников в коррупционную деятельность, осуществляется с учетом существующих в деятельности данной о</w:t>
      </w:r>
      <w:r>
        <w:t>рганизации коррупционных рисков.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4.1.5.Принцип эффективности антикоррупционных процедур. Применение в медицинской организации таких антикоррупционных мероприятий, которые имеют низкую стоимость, обеспечивают простоту реализации и приносят значимый результ</w:t>
      </w:r>
      <w:r>
        <w:t>ат.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 xml:space="preserve"> 4.1.6.Принцип ответственности и неотвратимости наказания. Неотвратимость наказания для работников медицинской организации вне зависимости от занимаемой должности, стажа работы и иных условий в случае совершения ими коррупционных правонарушений в связи</w:t>
      </w:r>
      <w:r>
        <w:t xml:space="preserve"> с исполнением трудовых обязанностей, а также персональная ответственность руководства медицинской организации за реализацию внутриорганизационной антикоррупционной политики.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 xml:space="preserve"> 4.1.7.Принцип открытости деятельности. Информирование контрагентов, партнёров, з</w:t>
      </w:r>
      <w:r>
        <w:t>аказчиков, пациентов, а так же общественности о принятых в медицинской организации антикоррупционных стандартах осуществления медицинской деятельности.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 xml:space="preserve"> 4.1.8.Принцип постоянного контроля и регулярного мониторинга. Регулярное осуществление мониторинга эффе</w:t>
      </w:r>
      <w:r>
        <w:t>ктивности внедренных антикоррупционных стандартов и процедур, а также контроля за их исполнением.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5.Антикоррупционная политика медицинской организации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5.1. Общие подходы к разработке и реализации антикоррупционной политики: 5.1.1.Антикоррупционная полити</w:t>
      </w:r>
      <w:r>
        <w:t>ка медицинской организации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медицинской организации.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5.1.2.Сведения о реализуемо</w:t>
      </w:r>
      <w:r>
        <w:t>й в организации антикоррупционной политике закрепляются в данном Положении, а также в иных локальных нормативных актах, обязательных для выполнения всеми работниками медицинской организации.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5.2.Информирование работников о принятой в медицинской организац</w:t>
      </w:r>
      <w:r>
        <w:t>ии антикоррупционной политике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5.2.1.Утвержденная антикоррупционная политика доводится до сведения всех работников медицинской организации под роспись.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5.2.2.Обеспечивается возможность беспрепятственного доступа работников к тексту политики.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5.3.Реализация предусмотренных политикой антикоррупционных мер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 xml:space="preserve">5.3.1.Утвержденная политика подлежит непосредственной реализации и применению в </w:t>
      </w:r>
      <w:r>
        <w:lastRenderedPageBreak/>
        <w:t>деятельности медицинской организации. Для реализации указанной политики в медицинской организации разрабатываютс</w:t>
      </w:r>
      <w:r>
        <w:t>я соответствующие меры, в том числе и представленные в данном Положении.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5.4.Анализ применения антикоррупционной политики и, при необходимости, ее пересмотр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5.4.1. В медицинской организации осуществляется регулярный мониторинг хода и эффективности реализ</w:t>
      </w:r>
      <w:r>
        <w:t>ации антикоррупционной политики.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5.4.2. В случае выявления по результатам мониторинга неэффективности реализуемых антикоррупционных мероприятий в антикоррупционную политику вносятся необходимые дополнения и изменения.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5.4.3. Пересмотр принятой антикорруп</w:t>
      </w:r>
      <w:r>
        <w:t>ционной политики может проводиться и в иных случаях, таких как внесение изменений в ТК РФ и законодательство о противодействии коррупции и т.д.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5.5.Область применения политики и круг лиц, попадающих под её действие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5.5.1.Основным кругом лиц, попадающих п</w:t>
      </w:r>
      <w:r>
        <w:t>од действие политики, являются работники организации, находящиеся с ней в трудовых отношениях, вне зависимости от занимаемой должности и выполняемых функций.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5.5.2. Антикоррупционная политика может закреплять случаи и условия, при которых ее действие расп</w:t>
      </w:r>
      <w:r>
        <w:t>ространяется и на других лиц, например, физических и (или) юридических лиц, с которыми организация вступает в иные договорные отношения. Эти случаи, условия и обязательства закрепляются в договорах, заключаемых медицинской организации с контрагентами.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5.6</w:t>
      </w:r>
      <w:r>
        <w:t>.Закрепление обязанностей работников, связанных с предупреждением и противодействием коррупции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5.6.1.Обязанности работников медицинской организации в связи с предупреждением и противодействием коррупции устанавливаются: - настоящим Положением; - Положение</w:t>
      </w:r>
      <w:r>
        <w:t xml:space="preserve">м об организации работы по соблюдению ограничений, налагаемых на медицинских работников и фармацевтических работников при осуществлении ими профессиональной деятельности; - Положением о порядке взаимодействия медицинских работников медицинской организации </w:t>
      </w:r>
      <w:r>
        <w:t>с представителями организаций по разработке, производству и/или реализации медицинских изделий, лекарственных препаратов, организаций, обладающих правами на использование торгового наименования лекарственного препарата, организаций оптовой торговли лекарст</w:t>
      </w:r>
      <w:r>
        <w:t>венными средствами, аптечных организаций - должностными инструкциями медицинских и фармацевтических работников; - Уведомлениями медицинских и фармацевтических работников о налагаемых ограничениях при осуществлении им профессиональной деятельности; - Положе</w:t>
      </w:r>
      <w:r>
        <w:t xml:space="preserve">нием о порядке работы по предотвращению </w:t>
      </w:r>
      <w:r>
        <w:lastRenderedPageBreak/>
        <w:t>конфликта интересов и при возникновении конфликта интересов медицинских или фармацевтических работников при осуществлении ими профессиональной деятельности; - Порядком участия представителей организаций, занимающихся</w:t>
      </w:r>
      <w:r>
        <w:t xml:space="preserve"> разработкой, производством и (или) реализацией лекарственных препаратов, медицинских изделий, в собраниях медицинских работников и иных мероприятиях; - Уведомлением о сотрудничестве с компаниями и правах на лекарственных средства и(или) медицинские издели</w:t>
      </w:r>
      <w:r>
        <w:t>я; - и при необходимости иными локальными нормативными актами, принимаемыми в медицинской организации.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 xml:space="preserve">5.6.2. Общими обязанностями работников медицинской организации в связи с предупреждением и противодействием коррупции являются следующие:  </w:t>
      </w:r>
      <w:r>
        <w:t>воздерживаться от совершения и (или) участия в совершении коррупционных правонарушений в интересах или от имени медицинской организации; воздерживаться от поведения, которое может быть истолковано окружающими как готовность совершить или участвовать в сове</w:t>
      </w:r>
      <w:r>
        <w:t>ршении коррупционного правонарушения в интересах или от имени медицинской организации; незамедлительно информировать непосредственного руководителя; лицо, ответственное за реализацию антикоррупционной политики; руководство медицинской организации о случаях</w:t>
      </w:r>
      <w:r>
        <w:t xml:space="preserve"> склонения работника к совершению коррупционных правонарушений; незамедлительно информировать непосредственного начальника; лицо, ответственное за реализацию антикоррупционной политики; руководство медицинской организации о ставшей известной работнику инфо</w:t>
      </w:r>
      <w:r>
        <w:t xml:space="preserve">рмации о случаях совершения коррупционных правонарушений другими работниками, контрагентами организации или иными лицами; сообщать непосредственному начальнику или соответствующему ответственному лицу о возможности возникновения либо возникшем у работника </w:t>
      </w:r>
      <w:r>
        <w:t>конфликте интересов.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 xml:space="preserve"> 5.6.3.Специальные обязанности в связи с предупреждением и противодействием коррупции могут устанавливаться для следующих категорий лиц, работающих в медицинской организации: - руководства медицинской организации; - лица, ответственног</w:t>
      </w:r>
      <w:r>
        <w:t>о за реализацию антикоррупционной политики; - медицинских и фармацевтических работников; - работников финансово-хозяйственной службы, чья деятельность связана с коррупционными рисками; - лиц, осуществляющих внутренний контроль и аудит.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5.6.4.Исходя их пол</w:t>
      </w:r>
      <w:r>
        <w:t>ожений статьи 57 ТК РФ по соглашению сторон в трудовой договор могут также включаться права и обязанности работника и работодателя, установленные трудовым законодательством и иными нормативными правовыми актами, содержащими нормы трудового права, локальным</w:t>
      </w:r>
      <w:r>
        <w:t xml:space="preserve">и нормативными актами (включая локальные нормативные акты, регламентирующие деятельность по противодействию и предупреждению коррупции), а также права и обязанности работника и работодателя, вытекающие из условий коллективного </w:t>
      </w:r>
      <w:r>
        <w:lastRenderedPageBreak/>
        <w:t>договора, соглашений.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5.6.5.</w:t>
      </w:r>
      <w:r>
        <w:t xml:space="preserve">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</w:t>
      </w:r>
      <w:r>
        <w:t>ТК РФ, за совершения неправомерных действий, повлекших неисполнение возложенных на него трудовых обязанностей.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5.7.Установление перечня проводимых организацией антикоррупционных мероприятий и порядок их выполнения (применения) В антикоррупционную политику</w:t>
      </w:r>
      <w:r>
        <w:t xml:space="preserve"> медицинской организации включается перечень конкретных мероприятий, которые реализуются и планируются к реализации в медицинской организации в целях предупреждения и противодействия коррупции.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6.Антикоррупционные мероприятия и порядок их применения в мед</w:t>
      </w:r>
      <w:r>
        <w:rPr>
          <w:b/>
          <w:bCs/>
        </w:rPr>
        <w:t>ицинской организации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 xml:space="preserve"> 6.1. В медицинской организации реализуются следующие антикоррупционные мероприятия: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6.1.1.В части нормативного обеспечения, закрепления стандартов поведения и декларации намерений: - разработка и принятие Положения о мерах по предупр</w:t>
      </w:r>
      <w:r>
        <w:t>еждению и противодействию коррупции - антикоррупционная политика в медицинской организации; - закрепление соответствующих положений в должностных инструкциях работников; - введение антикоррупционных положений в трудовые договора с работниками; - введение в</w:t>
      </w:r>
      <w:r>
        <w:t xml:space="preserve"> договоры, связанные с хозяйственной деятельностью организации, стандартной антикоррупционной оговорки; - разработка при необходимости иных локальных нормативных актов.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6.1.2.В части разработки и введения специальных антикоррупционных процедур: - разработ</w:t>
      </w:r>
      <w:r>
        <w:t>ка и утверждение Положения об организации работы по соблюдению ограничений, налагаемых на медицинских работников и фармацевтических работников при осуществлении ими профессиональной деятельности; - разработка и утверждение Положения о порядке взаимодействи</w:t>
      </w:r>
      <w:r>
        <w:t>я медицинских работников медицинской организации с представителями организаций по разработке, производству и/или реализации медицинских изделий, лекарственных препаратов, организаций, обладающих правами на использование торгового наименования лекарственног</w:t>
      </w:r>
      <w:r>
        <w:t>о препарата, организаций оптовой торговли лекарственными средствами, аптечных организаций - разработка и внедрение форм Уведомлений медицинских и фармацевтических работников о налагаемых ограничениях при осуществлении им профессиональной деятельности; - ра</w:t>
      </w:r>
      <w:r>
        <w:t xml:space="preserve">зработка и утверждение Положения о порядке работы по предотвращению конфликта интересов и при возникновении конфликта интересов медицинских или фармацевтических работников при осуществлении ими </w:t>
      </w:r>
      <w:r>
        <w:lastRenderedPageBreak/>
        <w:t>профессиональной деятельности; - разработка Порядка участия пр</w:t>
      </w:r>
      <w:r>
        <w:t>едставителей организаций, занимающихся разработкой, производством и (или) реализацией лекарственных препаратов, медицинских изделий, в собраниях медицинских работников и иных мероприятиях; - разработка и внедрение форм Уведомлений о сотрудничестве с компан</w:t>
      </w:r>
      <w:r>
        <w:t>иями и правах на лекарственных средства и(или) медицинские изделия; - 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</w:t>
      </w:r>
      <w:r>
        <w:t>ер; - разработка и введение иных необходимых процедур.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 xml:space="preserve">6.1.3. В части обучения и информирования работников: - ежегодное ознакомление работников под роспись с нормативными документами, регламентирующими вопросы предупреждения и противодействия коррупции в </w:t>
      </w:r>
      <w:r>
        <w:t>организации; - проведение обучающих мероприятий по вопросам профилактики и противодействия коррупции; - организация индивидуального консультирования работников по вопросам применения (соблюдения) антикоррупционных стандартов и процедур.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6.1.4. В части обе</w:t>
      </w:r>
      <w:r>
        <w:t>спечения соответствия системы внутреннего контроля и аудита медицинской организации требованиям антикоррупционной политики организации: - осуществление регулярного контроля соблюдения всеми категориями работников требований локальных нормативных актов; - о</w:t>
      </w:r>
      <w:r>
        <w:t>существление регулярного контроля данных бухгалтерского учета, наличия и достоверности первичных документов бухгалтерского учета; - осуществление регулярного контроля экономической обоснованности расходов в сферах с высоким коррупционным риском: обмен дело</w:t>
      </w:r>
      <w:r>
        <w:t>выми подарками, представительские расходы, благотворительные пожертвования, вознаграждения внешним консультантам.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6.1.5. В части привлечения экспертов: - периодическое проведение внешнего аудита; - привлечение внешних независимых экспертов при осуществлен</w:t>
      </w:r>
      <w:r>
        <w:t>ии хозяйственной деятельности организации и организации антикоррупционных мер.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6.1.6. В части оценки результатов проводимой антикоррупционной работы: - проведение регулярной оценки результатов работы по противодействию коррупции; - подготовка и распростра</w:t>
      </w:r>
      <w:r>
        <w:t>нение отчетных материалов о проводимой работе и результатах в сфере противодействия коррупции.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6.2. Медицинская организация утверждает план реализации антикоррупционных мероприятий в качестве составной части настоящего Положения или приложения к нему.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7.</w:t>
      </w:r>
      <w:r>
        <w:rPr>
          <w:b/>
          <w:bCs/>
        </w:rPr>
        <w:t>Определение должностного лица, ответственного за противодействие коррупции в медицинской организации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 xml:space="preserve">7.1.Лицом, ответственным за противодействие коррупции в медицинской организации (далее Ответственное лицо) является руководитель медицинской организации </w:t>
      </w:r>
      <w:r>
        <w:t xml:space="preserve">или уполномоченное </w:t>
      </w:r>
      <w:r>
        <w:lastRenderedPageBreak/>
        <w:t>им соответствующим приказом лицо.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7.2.Деятельность Ответственного лица включает:  разработку и представление на утверждение руководителю медицинской организации проектов локальных нормативных актов и иных предложений, направленных на ре</w:t>
      </w:r>
      <w:r>
        <w:t xml:space="preserve">ализацию мер по предупреждению коррупции;  проведение контрольных мероприятий, направленных на выявление коррупционных правонарушений работниками медицинской организации;  организацию проведения оценки коррупционных рисков;  прием и рассмотрение сообщений </w:t>
      </w:r>
      <w:r>
        <w:t>о случаях склонения работников к совершению коррупционных правонарушений в интересах или от имени иной организации или физического лица, а также о случаях совершения коррупционных правонарушений работниками, контрагентами организации или иными лицами;  орг</w:t>
      </w:r>
      <w:r>
        <w:t>анизацию приёма сведений о конфликте интересов; организацию обучающих мероприятий по вопросам профилактики и противодействия коррупции и индивидуального консультирования работников; оказание содействия уполномоченным представителям контрольнонадзорных и пр</w:t>
      </w:r>
      <w:r>
        <w:t>авоохранительных органов при проведении ими инспекционных проверок деятельности медицинской организации по вопросам предупреждения и противодействия коррупции;  оказание содействия уполномоченным представителям правоохранительных органов при проведении мер</w:t>
      </w:r>
      <w:r>
        <w:t>оприятий по пресечению или расследованию коррупционных преступлений, включая оперативно-розыскные мероприятия;  проведение оценки результатов антикоррупционной работы и подготовка соответствующих отчётных материалов руководителю медицинской организации.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8</w:t>
      </w:r>
      <w:r>
        <w:rPr>
          <w:b/>
          <w:bCs/>
        </w:rPr>
        <w:t>.Оценка коррупционных рисков в медицинской организации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8.1.Целью оценки коррупционных рисков является определение конкретных процессов и деловых операций в деятельности медицинской организации, при реализации которых наиболее высока вероятность совершения</w:t>
      </w:r>
      <w:r>
        <w:t xml:space="preserve"> работниками коррупционных правонарушений как в целях получения личной выгоды, так и в целях получения выгоды организацией.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8.2. В медицинской организации выделяют следующие категории (группы) коррупционных рисков.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8.2.1. Коррупционные риски по процессам</w:t>
      </w:r>
      <w:r>
        <w:t>: - осуществление медицинской деятельности; - оказание платных медицинских услуг; - закупки и иная финансово-хозяйственная деятельность.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8.2.2. Коррупционные риски по категориям работников: - руководство медицинской организации (главный врач и заместитель</w:t>
      </w:r>
      <w:r>
        <w:t>(и)); - бухгалтер, гл. бухгалтер; - зав. хозяйственной частью; - медицинские работники.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 xml:space="preserve">8.3. В целях минимизации коррупционных рисков в медицинской организации реализуются следующие механизмы: - детальное закрепление в локальных нормативных актах </w:t>
      </w:r>
      <w:r>
        <w:lastRenderedPageBreak/>
        <w:t>деятельн</w:t>
      </w:r>
      <w:r>
        <w:t>ости медицинской организации по осуществлению его основных функций, установленных законодательством о здравоохранении; - детальное закрепление в локальных нормативных актах деятельности медицинской организации по оказанию платных услуг; - обеспечение инфор</w:t>
      </w:r>
      <w:r>
        <w:t>мационной открытости деятельности медицинской организации в соответствии с требованиями действующего законодательства; - введение необходимых ограничений для отдельных категорий работников; - а также иные механизмы.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9. Выявление и урегулирование конфликта</w:t>
      </w:r>
      <w:r>
        <w:rPr>
          <w:b/>
          <w:bCs/>
        </w:rPr>
        <w:t xml:space="preserve"> интересов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9.1.Своевременное выявление конфликта интересов в деятельности работников медицинской организации является одним из ключевых элементов предотвращения коррупционных правонарушений.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 xml:space="preserve">9.2.С целью регулирования и предотвращения конфликта интересов </w:t>
      </w:r>
      <w:r>
        <w:t>в деятельности медицинских работников – основной категории работников медицинской организации - в медицинской организации разрабатываются: - Положение о порядке работы по предотвращению конфликта интересов и при возникновении конфликта интересов медицински</w:t>
      </w:r>
      <w:r>
        <w:t>х или фармацевтических работников при осуществлении ими профессиональной деятельности; - Положение об организации работы по соблюдению ограничений, налагаемых на медицинских работников и фармацевтических работников при осуществлении ими профессиональной де</w:t>
      </w:r>
      <w:r>
        <w:t>ятельности; - Положение о порядке взаимодействия медицинских работников медицинской организации с представителями организаций по разработке, производству и/или реализации медицинских изделий, лекарственных препаратов, организаций, обладающих правами на исп</w:t>
      </w:r>
      <w:r>
        <w:t>ользование торгового наименования лекарственного препарата, организаций оптовой торговли лекарственными средствами, аптечных организаций - Уведомления медицинских и фармацевтических работников о налагаемых ограничениях при осуществлении им профессиональной</w:t>
      </w:r>
      <w:r>
        <w:t xml:space="preserve"> деятельности; - Порядок участия представителей организаций, занимающихся разработкой, производством и (или) реализацией лекарственных препаратов, медицинских изделий, в собраниях медицинских работников и иных мероприятиях; - Уведомления о сотрудничестве с</w:t>
      </w:r>
      <w:r>
        <w:t xml:space="preserve"> компаниями и правах на лекарственных средства и(или) медицинские изделия.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9.3. Положение о порядке работы по предотвращению конфликта интересов и при возникновении конфликта интересов медицинских или фармацевтических работников при осуществлении ими проф</w:t>
      </w:r>
      <w:r>
        <w:t>ессиональной деятельности - внутренний документ организации, устанавливающий порядок выявления и урегулирования конфликтов интересов, возникающих у медицинских и фармацевтических работников медицинской организации.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9.4. Деятельность медицинской организаци</w:t>
      </w:r>
      <w:r>
        <w:t xml:space="preserve">и по выявлению и предотвращению конфликта интересов в медицинской организации регулируется настоящим Положением, а также </w:t>
      </w:r>
      <w:r>
        <w:lastRenderedPageBreak/>
        <w:t>Положением о порядке работы по предотвращению конфликта интересов и при возникновении конфликта интересов медицинских или фармацевтичес</w:t>
      </w:r>
      <w:r>
        <w:t>ких работников при осуществлении ими профессиональной деятельности, учитывающим соответствующую специфику.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 xml:space="preserve"> 9.5.Основные принципы управления конфликтом интересов в медицинской организации: обязательность раскрытия сведений о реальном или потенциальном конф</w:t>
      </w:r>
      <w:r>
        <w:t xml:space="preserve">ликте интересов; индивидуальное рассмотрение и оценка репутационных рисков для организации при выявлении каждого конфликта интересов и его урегулирование;  конфиденциальность процесса раскрытия сведений о конфликте интересов и процесса его урегулирования; </w:t>
      </w:r>
      <w:r>
        <w:t>соблюдение баланса интересов организации и работника при урегулировании конфликта интересов; 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</w:t>
      </w:r>
      <w:r>
        <w:t>ей.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 xml:space="preserve"> 9.6.Общие обязанности работников медицинской организации в связи с раскрытием и урегулированием конфликта интересов:  при принятии решений по деловым вопросам и выполнении своих трудовых обязанностей руководствоваться интересами организации – без учёт</w:t>
      </w:r>
      <w:r>
        <w:t>а своих личных интересов, интересов своих родственников и друзей;  избегать (по возможности) ситуаций и обстоятельств, которые могут привести к конфликту интересов; раскрывать возникший (реальный) или потенциальный конфликт интересов; содействовать урегули</w:t>
      </w:r>
      <w:r>
        <w:t>рованию возникшего конфликта интересов. Общий порядок раскрытия конфликта интересов работником медицинской организации: раскрытие сведений о конфликте интересов при приеме на работу;  раскрытие сведений о конфликте интересов при назначении на новую должнос</w:t>
      </w:r>
      <w:r>
        <w:t>ть;  разовое раскрытие сведений по мере возникновения ситуаций конфликта интересов; Раскрытие сведений о конфликте интересов осуществляется в письменном виде.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 xml:space="preserve"> 9.7. Поступившая информация о конфликте интересов тщательно проверяется уполномоченным на это до</w:t>
      </w:r>
      <w:r>
        <w:t>лжностным лицом с целью оценки серьезности возникающих для организации рисков и выбора наиболее подходящей формы урегулирования конфликта интересов.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9.8. Возможные способы разрешения возникшего конфликта интересов, в том числе: ограничение доступа работни</w:t>
      </w:r>
      <w:r>
        <w:t>ка к конкретной информации, которая может затрагивать личные интересы работника;  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</w:t>
      </w:r>
      <w:r>
        <w:t xml:space="preserve"> могут оказаться под влиянием конфликта интересов; пересмотр и изменение функциональных обязанностей работника;  временное </w:t>
      </w:r>
      <w:r>
        <w:lastRenderedPageBreak/>
        <w:t>отстранение работника от должности, если его личные интересы входят в противоречие с функциональными обязанностями;  перевод работник</w:t>
      </w:r>
      <w:r>
        <w:t>а на должность, предусматривающую выполнение функциональных обязанностей, не связанных с конфликтом интересов;  отказ работника от своего личного интереса, порождающего конфликт с интересами организации;  увольнение работника из организации по инициативе р</w:t>
      </w:r>
      <w:r>
        <w:t>аботника; 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10.Возможные ситуации возникновения к</w:t>
      </w:r>
      <w:r>
        <w:rPr>
          <w:b/>
          <w:bCs/>
        </w:rPr>
        <w:t>онфликта интересов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10.1. Возможные общие ситуации возникновения конфликта интересов работников в медицинской организации: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10.1.1.Работник медицинской организации в ходе выполнения своих трудовых обязанностей участвует в принятии решений, которые могут пр</w:t>
      </w:r>
      <w:r>
        <w:t>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 xml:space="preserve"> 10.1.2.Работник медицинской организации участвует в принятии кадровых решений в отношении лиц, я</w:t>
      </w:r>
      <w:r>
        <w:t>вляющихся его родственниками, друзьями или иными лицами, с которым связана его личная заинтересованность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 xml:space="preserve"> 10.1.3.Работник медицинской организации или иное лицо, с которым связана личная заинтересованность работника, выполняет или намерен выполнять оплачива</w:t>
      </w:r>
      <w:r>
        <w:t>емую работу в иной организации, имеющей деловые отношения с медицинской организацией, намеревающейся установить такие отношения или являющейся его конкурентом.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 xml:space="preserve"> 10.1.4.Работник медицинской организации принимает решение о закупке товаров медицинской организ</w:t>
      </w:r>
      <w:r>
        <w:t>ацией, являющихся результатами интеллектуальной деятельности, на которую он или иное лицо, с которым связана личная заинтересованность работника, обладает исключительными правами.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10.1.5.Работник медицинской организации или иное лицо, с которым связана ли</w:t>
      </w:r>
      <w:r>
        <w:t>чная заинтересованность работника, владеет ценными бумагами иной организации, которая имеет деловые отношения с медицинской организацией, намеревается установить такие отношения или является ее конкурентом.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10.1.6.Работник медицинской организации или иное</w:t>
      </w:r>
      <w:r>
        <w:t xml:space="preserve"> лицо, с которым связана личная заинтересованность работника, имеет финансовые или имущественные обязательства перед иной организацией, которая имеет деловые отношения с медицинской организацией, намеревается установить такие отношения или является ее конк</w:t>
      </w:r>
      <w:r>
        <w:t>урентом.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 xml:space="preserve">10.1.7.Работник медицинской организации принимает решения об установлении </w:t>
      </w:r>
      <w:r>
        <w:lastRenderedPageBreak/>
        <w:t>(сохранении) деловых отношений медицинской организации с иной организацией, которая имеет перед работником или иным лицом, с которым связана личная заинтересованность работ</w:t>
      </w:r>
      <w:r>
        <w:t>ника, финансовые или имущественные обязательства.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 xml:space="preserve">10.1.8.Работник медицинской организации или иное лицо, с которым связана личная заинтересованность работника, получает материальные блага или услуги от иной организации, которая имеет деловые отношения с </w:t>
      </w:r>
      <w:r>
        <w:t>медицинской организацией, намеревается установить такие отношения или является ее конкурентом.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10.1.9.Работник медицинской организации или иное лицо, с которым связана личная заинтересованность работника, получает дорогостоящие подарки от своего подчиненн</w:t>
      </w:r>
      <w:r>
        <w:t>ого или иного работника медицинской организации, в отношении которого работник выполняет контрольные функции.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 xml:space="preserve">10.1.10.Работник медицинской организации уполномочен принимать решения об установлении, сохранении или прекращении деловых отношений медицинской </w:t>
      </w:r>
      <w:r>
        <w:t>организации с иной организацией, от которой ему поступает предложение трудоустройства.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10.1.11.Работник медицинской организации использует информацию, ставшую ему известной в ходе выполнения трудовых обязанностей, для получения выгоды или конкурентных пре</w:t>
      </w:r>
      <w:r>
        <w:t>имуществ при совершении коммерческих сделок для себя или иного лица, с которым связана личная заинтересованность работника.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 xml:space="preserve">10.2. Возможные ситуации возникновения конфликта интересов медицинских работников при выполнении ими профессиональных обязанностей </w:t>
      </w:r>
      <w:r>
        <w:t>регулируются кроме того Положением о порядке работы по предотвращению конфликта интересов и при возникновении конфликта интересов медицинских или фармацевтических работников при осуществлении ими профессиональной деятельности, утверждённом руководителем ме</w:t>
      </w:r>
      <w:r>
        <w:t>дицинской организации.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11. Стандарты поведения работников медицинской организации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 xml:space="preserve">11.1.Важным элементом работы по предупреждению коррупции является внедрение антикоррупционных стандартов поведения работников в корпоративную культуру медицинской </w:t>
      </w:r>
      <w:r>
        <w:t>организации.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11.2. Настоящее Положение устанавливает ряд общих правил и стандартов поведения работников медицинской организации, затрагивающих общую этику деловых отношений и направленных на формирование этичного, добросовестного поведения работников и ор</w:t>
      </w:r>
      <w:r>
        <w:t>ганизации в целом и принятые в данном профессиональном сообществе. К таковым относятся:  соблюдение высоких этических стандартов поведения, уважительного отношения к коллегам и пациентам;  поддержание высоких стандартов профессиональной деятельности; следо</w:t>
      </w:r>
      <w:r>
        <w:t xml:space="preserve">вание лучшим практикам корпоративного управления;  создание и поддержание </w:t>
      </w:r>
      <w:r>
        <w:lastRenderedPageBreak/>
        <w:t>атмосферы доверия и взаимного уважения;  следование принципу добросовестной конкуренции;  соблюдение законности и принятых на себя договорных обязательств; соблюдение принципов объек</w:t>
      </w:r>
      <w:r>
        <w:t>тивности и честности при принятии кадровых решений.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12. Обучение и консультирование работников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 xml:space="preserve">12.1.При организации обучения работников медицинской организации вопросам профилактики и противодействия коррупции учитывается категория обучаемых и время его </w:t>
      </w:r>
      <w:r>
        <w:t>проведения.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12.2.Обучение проводится по следующей тематике: коррупция в государственном и частном секторах экономики;  юридическая ответственность за совершение коррупционных правонарушений;  ознакомление с требованиями законодательства и внутренними доку</w:t>
      </w:r>
      <w:r>
        <w:t>ментами организации по вопросам противодействия коррупции и порядком их применения в деятельности организации;  выявление и разрешение конфликта интересов при выполнении трудовых обязанностей;  поведение в ситуациях коррупционного риска, в частности в случ</w:t>
      </w:r>
      <w:r>
        <w:t>аях вымогательства взятки со стороны должностных лиц государственных и муниципальных, иных организаций;  взаимодействие с правоохранительными органами по вопросам профилактики и противодействия коррупции.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 xml:space="preserve">12.3.В зависимости от времени проведения выделяют </w:t>
      </w:r>
      <w:r>
        <w:t>следующие виды обучения:  обучение по вопросам профилактики и противодействия коррупции непосредственно при приёме на работу; обучение при назначении работника на иную, более высокую должность, предполагающую исполнение обязанностей, связанных с предупрежд</w:t>
      </w:r>
      <w:r>
        <w:t>ением и противодействием коррупции; периодическое обучение работников с целью поддержания их знаний и навыков в сфере противодействия коррупции на должном уровне;  дополнительное обучение в случае выявления провалов в реализации антикоррупционной политики,</w:t>
      </w:r>
      <w:r>
        <w:t xml:space="preserve"> одной из причин которых является недостаточность знаний и навыков работников в сфере противодействия коррупции.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 xml:space="preserve"> 12.4. Консультирование по вопросам противодействия коррупции осуществляется в индивидуальном порядке. Ответственным лицом за проведение такого</w:t>
      </w:r>
      <w:r>
        <w:t xml:space="preserve"> консультирования является лицо, ответственное за противодействие коррупции в медицинской организации. 12.5.Консультирование по частным вопросам противодействия коррупции и урегулирования конфликта интересов проводится в конфиденциальном порядке.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13.Внутр</w:t>
      </w:r>
      <w:r>
        <w:rPr>
          <w:b/>
          <w:bCs/>
        </w:rPr>
        <w:t>енний контроль и аудит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 xml:space="preserve"> 13.1 Внутренний контроль хозяйственных операций в медицинской организации осуществляется в соответствии с Федеральным законом от 6 декабря 2011 г. № 402-ФЗ «О бухгалтерском учете».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13.2. В медицинской организации при проведении вну</w:t>
      </w:r>
      <w:r>
        <w:t xml:space="preserve">треннего контроля и аудита </w:t>
      </w:r>
      <w:r>
        <w:lastRenderedPageBreak/>
        <w:t>осуществляется контроль обеспечения соответствия деятельности организации требованиям нормативных правовых актов и локальных нормативных актов, в том числе:  проверка соблюдения различных организационных процедур и правил деятель</w:t>
      </w:r>
      <w:r>
        <w:t>ности, которые значимы с точки зрения работы по профилактике и предупреждению коррупции;  контроль соблюдения ограничений, налагаемых на медицинских и фармацевтических работников при осуществлении ими профессиональной деятельности;  контроль документирован</w:t>
      </w:r>
      <w:r>
        <w:t>ия операций хозяйственной деятельности организации;  проверка экономической обоснованности осуществляемых операций в сферах коррупционного риска.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13.3.Контроль документирования операций хозяйственной деятельности направлен на предупреждение и выявление со</w:t>
      </w:r>
      <w:r>
        <w:t>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</w:t>
      </w:r>
      <w:r>
        <w:t>тановленного срока и т.д.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13.4.Проверка экономической обоснованности осуществляемых операций в сферах коррупционного риска может проводиться в отношении обмена деловыми подарками, представительских расходов, благотворительных пожертвований, вознаграждений</w:t>
      </w:r>
      <w:r>
        <w:t xml:space="preserve"> внешним консультантам и других сфер. При этом принимается во внимание наличие обстоятельств – индикаторов неправомерных действий, в том числе:  оплата услуг, характер которых не определен либо вызывает сомнения;  предоставление дорогостоящих подарков, опл</w:t>
      </w:r>
      <w:r>
        <w:t>ата транспортных, развлекательных услуг,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  выплата посреднику или внешнему консультанту вознаграждения, р</w:t>
      </w:r>
      <w:r>
        <w:t>азмер которого превышает обычную плату для организации или плату для данного вида услуг;  закупки или продажи по ценам, значительно отличающимся от рыночных;  сомнительные платежи наличными.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14. Сотрудничество с правоохранительными органами в сфере против</w:t>
      </w:r>
      <w:r>
        <w:rPr>
          <w:b/>
          <w:bCs/>
        </w:rPr>
        <w:t>одействия коррупции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14.1.Сотрудничество с правоохранительными органами является важным показателем действительной приверженности медицинской организации декларируемым антикоррупционным стандартам поведения.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14.2. Медицинская организация не принимает каких-</w:t>
      </w:r>
      <w:r>
        <w:t>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14.3. Сотрудничество с правоохранительн</w:t>
      </w:r>
      <w:r>
        <w:t xml:space="preserve">ыми органами осуществляется в различных </w:t>
      </w:r>
      <w:r>
        <w:lastRenderedPageBreak/>
        <w:t xml:space="preserve">формах, в том числе:  оказания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</w:t>
      </w:r>
      <w:r>
        <w:t>и противодействия коррупции; 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оперативнорозыскные мероприятия.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14.4. Руководство ме</w:t>
      </w:r>
      <w:r>
        <w:t>дицинской организации и её сотрудники: - оказывают поддержку в выявлении и расследовании правоохранительными органами фактов коррупции; - предпринимают необходимые меры по сохранению и передаче в правоохранительные органы документов и информации, содержаще</w:t>
      </w:r>
      <w:r>
        <w:t>й данные о коррупционных правонарушениях.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14.5. Руководство медицинской организации и её сотрудники не допускают вмешательства в выполнение служебных обязанностей должностными лицами контрольно-надзорных, судебных или правоохранительных органов.</w:t>
      </w:r>
    </w:p>
    <w:p w:rsidR="001D6CCB" w:rsidRDefault="001D6CCB">
      <w:pPr>
        <w:pStyle w:val="Standard"/>
        <w:tabs>
          <w:tab w:val="left" w:pos="2355"/>
          <w:tab w:val="left" w:pos="3840"/>
        </w:tabs>
        <w:spacing w:line="360" w:lineRule="auto"/>
        <w:jc w:val="both"/>
        <w:rPr>
          <w:sz w:val="28"/>
          <w:szCs w:val="28"/>
        </w:rPr>
      </w:pP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center"/>
      </w:pPr>
      <w:r>
        <w:t xml:space="preserve">       </w:t>
      </w:r>
      <w:r>
        <w:t xml:space="preserve">                                                                                    Приложение к Положению   </w:t>
      </w:r>
    </w:p>
    <w:p w:rsidR="001D6CCB" w:rsidRDefault="001D6CCB">
      <w:pPr>
        <w:pStyle w:val="Standard"/>
        <w:tabs>
          <w:tab w:val="left" w:pos="2355"/>
          <w:tab w:val="left" w:pos="3840"/>
        </w:tabs>
        <w:spacing w:line="360" w:lineRule="auto"/>
        <w:jc w:val="right"/>
        <w:rPr>
          <w:sz w:val="28"/>
          <w:szCs w:val="28"/>
        </w:rPr>
      </w:pP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уведомления о возникновении конфликта интересов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</w:pPr>
      <w:r>
        <w:rPr>
          <w:sz w:val="28"/>
          <w:szCs w:val="28"/>
        </w:rPr>
        <w:t>отметка об ознакомлении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Главному врачу ОГБУЗ Чухломская ЦРБ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от ________________________________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</w:pPr>
      <w:r>
        <w:rPr>
          <w:i/>
        </w:rPr>
        <w:t xml:space="preserve">                                                              </w:t>
      </w:r>
      <w:r>
        <w:rPr>
          <w:i/>
        </w:rPr>
        <w:t xml:space="preserve">                                                         (Ф.И.О., должность)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center"/>
        <w:rPr>
          <w:b/>
        </w:rPr>
      </w:pPr>
      <w:r>
        <w:rPr>
          <w:b/>
        </w:rPr>
        <w:t>УВЕДОМЛЕНИЕ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center"/>
      </w:pPr>
      <w:r>
        <w:rPr>
          <w:b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1D6CCB" w:rsidRDefault="001D6CCB">
      <w:pPr>
        <w:pStyle w:val="Standard"/>
        <w:tabs>
          <w:tab w:val="left" w:pos="2355"/>
          <w:tab w:val="left" w:pos="3840"/>
        </w:tabs>
        <w:spacing w:line="360" w:lineRule="auto"/>
        <w:jc w:val="both"/>
      </w:pP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 xml:space="preserve">      Сообщаю о возникно</w:t>
      </w:r>
      <w:r>
        <w:t xml:space="preserve">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>
        <w:rPr>
          <w:i/>
        </w:rPr>
        <w:t>(нужное подчеркнуть).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 xml:space="preserve">       Обстоятельства, являющиеся основанием возникновением личной заинтересованности: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________</w:t>
      </w:r>
      <w:r>
        <w:t>_____________________________________________________________________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 xml:space="preserve">       Должностные обязанности, на исполнение которых влияет или может повлиять личная заинтересованность: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_____________________________________________________________________________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lastRenderedPageBreak/>
        <w:t xml:space="preserve"> </w:t>
      </w:r>
      <w:r>
        <w:t xml:space="preserve">      Предлагаемые меры по предотвращению или урегулированию конфликта интересов: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>_____________________________________________________________________________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jc w:val="both"/>
      </w:pPr>
      <w:r>
        <w:t xml:space="preserve">       Намереваюсь (не намереваюсь) лично присутствовать на заседании комиссии по соблюдению </w:t>
      </w:r>
      <w:r>
        <w:t xml:space="preserve">требований к служебному поведению работников организации и урегулированию конфликта интересов при рассмотрении настоящего уведомления </w:t>
      </w:r>
      <w:r>
        <w:rPr>
          <w:i/>
        </w:rPr>
        <w:t>(нужное подчеркнуть)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  <w:rPr>
          <w:b/>
        </w:rPr>
      </w:pPr>
      <w:r>
        <w:rPr>
          <w:b/>
        </w:rPr>
        <w:t>«________» ________________ 20___г.    _________________       __________________</w:t>
      </w:r>
    </w:p>
    <w:p w:rsidR="001D6CCB" w:rsidRDefault="009258F7">
      <w:pPr>
        <w:pStyle w:val="Standard"/>
        <w:tabs>
          <w:tab w:val="left" w:pos="2355"/>
          <w:tab w:val="left" w:pos="3840"/>
        </w:tabs>
        <w:spacing w:line="360" w:lineRule="auto"/>
      </w:pPr>
      <w:r>
        <w:rPr>
          <w:b/>
        </w:rPr>
        <w:t xml:space="preserve">                   </w:t>
      </w:r>
      <w:r>
        <w:rPr>
          <w:b/>
        </w:rPr>
        <w:t xml:space="preserve">                                                    </w:t>
      </w:r>
      <w:r>
        <w:rPr>
          <w:i/>
        </w:rPr>
        <w:t xml:space="preserve">   (подпись)                                      (расшифровка)</w:t>
      </w:r>
    </w:p>
    <w:sectPr w:rsidR="001D6CCB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8F7" w:rsidRDefault="009258F7">
      <w:r>
        <w:separator/>
      </w:r>
    </w:p>
  </w:endnote>
  <w:endnote w:type="continuationSeparator" w:id="0">
    <w:p w:rsidR="009258F7" w:rsidRDefault="00925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8F7" w:rsidRDefault="009258F7">
      <w:r>
        <w:rPr>
          <w:color w:val="000000"/>
        </w:rPr>
        <w:separator/>
      </w:r>
    </w:p>
  </w:footnote>
  <w:footnote w:type="continuationSeparator" w:id="0">
    <w:p w:rsidR="009258F7" w:rsidRDefault="00925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B4C63"/>
    <w:multiLevelType w:val="multilevel"/>
    <w:tmpl w:val="69241C20"/>
    <w:styleLink w:val="WW8Num1"/>
    <w:lvl w:ilvl="0">
      <w:start w:val="1"/>
      <w:numFmt w:val="upperRoman"/>
      <w:lvlText w:val="%1."/>
      <w:lvlJc w:val="left"/>
      <w:rPr>
        <w:sz w:val="24"/>
        <w:szCs w:val="24"/>
      </w:rPr>
    </w:lvl>
    <w:lvl w:ilvl="1">
      <w:start w:val="1"/>
      <w:numFmt w:val="decimal"/>
      <w:lvlText w:val="%1.%2."/>
      <w:lvlJc w:val="left"/>
      <w:rPr>
        <w:sz w:val="24"/>
        <w:szCs w:val="24"/>
      </w:rPr>
    </w:lvl>
    <w:lvl w:ilvl="2">
      <w:start w:val="1"/>
      <w:numFmt w:val="decimal"/>
      <w:lvlText w:val="%1.%2.%3."/>
      <w:lvlJc w:val="left"/>
      <w:rPr>
        <w:sz w:val="24"/>
        <w:szCs w:val="24"/>
      </w:rPr>
    </w:lvl>
    <w:lvl w:ilvl="3">
      <w:start w:val="1"/>
      <w:numFmt w:val="decimal"/>
      <w:lvlText w:val="%1.%2.%3.%4."/>
      <w:lvlJc w:val="left"/>
      <w:rPr>
        <w:sz w:val="24"/>
        <w:szCs w:val="24"/>
      </w:rPr>
    </w:lvl>
    <w:lvl w:ilvl="4">
      <w:start w:val="1"/>
      <w:numFmt w:val="decimal"/>
      <w:lvlText w:val="%1.%2.%3.%4.%5."/>
      <w:lvlJc w:val="left"/>
      <w:rPr>
        <w:sz w:val="24"/>
        <w:szCs w:val="24"/>
      </w:rPr>
    </w:lvl>
    <w:lvl w:ilvl="5">
      <w:start w:val="1"/>
      <w:numFmt w:val="decimal"/>
      <w:lvlText w:val="%1.%2.%3.%4.%5.%6."/>
      <w:lvlJc w:val="left"/>
      <w:rPr>
        <w:sz w:val="24"/>
        <w:szCs w:val="24"/>
      </w:rPr>
    </w:lvl>
    <w:lvl w:ilvl="6">
      <w:start w:val="1"/>
      <w:numFmt w:val="decimal"/>
      <w:lvlText w:val="%1.%2.%3.%4.%5.%6.%7."/>
      <w:lvlJc w:val="left"/>
      <w:rPr>
        <w:sz w:val="24"/>
        <w:szCs w:val="24"/>
      </w:rPr>
    </w:lvl>
    <w:lvl w:ilvl="7">
      <w:start w:val="1"/>
      <w:numFmt w:val="decimal"/>
      <w:lvlText w:val="%1.%2.%3.%4.%5.%6.%7.%8."/>
      <w:lvlJc w:val="left"/>
      <w:rPr>
        <w:sz w:val="24"/>
        <w:szCs w:val="24"/>
      </w:rPr>
    </w:lvl>
    <w:lvl w:ilvl="8">
      <w:start w:val="1"/>
      <w:numFmt w:val="decimal"/>
      <w:lvlText w:val="%1.%2.%3.%4.%5.%6.%7.%8.%9."/>
      <w:lvlJc w:val="left"/>
      <w:rPr>
        <w:sz w:val="24"/>
        <w:szCs w:val="24"/>
      </w:rPr>
    </w:lvl>
  </w:abstractNum>
  <w:abstractNum w:abstractNumId="1">
    <w:nsid w:val="33480CA2"/>
    <w:multiLevelType w:val="multilevel"/>
    <w:tmpl w:val="C1D80222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>
    <w:nsid w:val="7C82552F"/>
    <w:multiLevelType w:val="multilevel"/>
    <w:tmpl w:val="6E2E435C"/>
    <w:lvl w:ilvl="0">
      <w:start w:val="3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D6CCB"/>
    <w:rsid w:val="001D6CCB"/>
    <w:rsid w:val="009258F7"/>
    <w:rsid w:val="009B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1z0">
    <w:name w:val="WW8Num1z0"/>
    <w:rPr>
      <w:sz w:val="24"/>
      <w:szCs w:val="24"/>
    </w:rPr>
  </w:style>
  <w:style w:type="character" w:customStyle="1" w:styleId="WW8Num8z0">
    <w:name w:val="WW8Num8z0"/>
  </w:style>
  <w:style w:type="character" w:customStyle="1" w:styleId="NumberingSymbols">
    <w:name w:val="Numbering Symbols"/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8">
    <w:name w:val="WW8Num8"/>
    <w:basedOn w:val="a2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1z0">
    <w:name w:val="WW8Num1z0"/>
    <w:rPr>
      <w:sz w:val="24"/>
      <w:szCs w:val="24"/>
    </w:rPr>
  </w:style>
  <w:style w:type="character" w:customStyle="1" w:styleId="WW8Num8z0">
    <w:name w:val="WW8Num8z0"/>
  </w:style>
  <w:style w:type="character" w:customStyle="1" w:styleId="NumberingSymbols">
    <w:name w:val="Numbering Symbols"/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8">
    <w:name w:val="WW8Num8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6801</Words>
  <Characters>38766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dcterms:created xsi:type="dcterms:W3CDTF">2009-04-16T11:32:00Z</dcterms:created>
  <dcterms:modified xsi:type="dcterms:W3CDTF">2021-01-19T07:59:00Z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